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raster"/>
        <w:tblW w:w="15588" w:type="dxa"/>
        <w:tblLook w:val="04A0" w:firstRow="1" w:lastRow="0" w:firstColumn="1" w:lastColumn="0" w:noHBand="0" w:noVBand="1"/>
      </w:tblPr>
      <w:tblGrid>
        <w:gridCol w:w="4206"/>
        <w:gridCol w:w="3094"/>
        <w:gridCol w:w="2717"/>
        <w:gridCol w:w="2668"/>
        <w:gridCol w:w="2903"/>
      </w:tblGrid>
      <w:tr w:rsidR="00481FDB" w14:paraId="0344F08E" w14:textId="77777777" w:rsidTr="00B112B5">
        <w:tc>
          <w:tcPr>
            <w:tcW w:w="4206" w:type="dxa"/>
          </w:tcPr>
          <w:p w14:paraId="56B232BD" w14:textId="12826118" w:rsidR="00926BF5" w:rsidRDefault="00481FDB">
            <w:r>
              <w:rPr>
                <w:noProof/>
              </w:rPr>
              <w:drawing>
                <wp:inline distT="0" distB="0" distL="0" distR="0" wp14:anchorId="7814101D" wp14:editId="406D82E0">
                  <wp:extent cx="2525011" cy="1228725"/>
                  <wp:effectExtent l="0" t="0" r="8890" b="0"/>
                  <wp:docPr id="3" name="Afbeelding 3" descr="hulpmiddelen bij het signaleren van prikkels en prikkelbalans – Senson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ulpmiddelen bij het signaleren van prikkels en prikkelbalans – Senson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5047" cy="1233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4" w:type="dxa"/>
          </w:tcPr>
          <w:p w14:paraId="195388AD" w14:textId="77777777" w:rsidR="00926BF5" w:rsidRPr="00481FDB" w:rsidRDefault="00926BF5">
            <w:pPr>
              <w:rPr>
                <w:b/>
                <w:bCs/>
              </w:rPr>
            </w:pPr>
            <w:r w:rsidRPr="00481FDB">
              <w:rPr>
                <w:b/>
                <w:bCs/>
              </w:rPr>
              <w:t>Wat zie je?</w:t>
            </w:r>
          </w:p>
          <w:p w14:paraId="0D516FC1" w14:textId="24E12A92" w:rsidR="00926BF5" w:rsidRPr="00481FDB" w:rsidRDefault="00926BF5">
            <w:pPr>
              <w:rPr>
                <w:b/>
                <w:bCs/>
              </w:rPr>
            </w:pPr>
            <w:r w:rsidRPr="00481FDB">
              <w:rPr>
                <w:b/>
                <w:bCs/>
              </w:rPr>
              <w:t>Lichaamsseintjes?</w:t>
            </w:r>
          </w:p>
        </w:tc>
        <w:tc>
          <w:tcPr>
            <w:tcW w:w="2717" w:type="dxa"/>
          </w:tcPr>
          <w:p w14:paraId="0838F298" w14:textId="6B70E178" w:rsidR="00926BF5" w:rsidRPr="00481FDB" w:rsidRDefault="00926BF5">
            <w:pPr>
              <w:rPr>
                <w:b/>
                <w:bCs/>
              </w:rPr>
            </w:pPr>
            <w:r w:rsidRPr="00481FDB">
              <w:rPr>
                <w:b/>
                <w:bCs/>
              </w:rPr>
              <w:t xml:space="preserve">Wat kunnen oorzaken zijn? </w:t>
            </w:r>
          </w:p>
        </w:tc>
        <w:tc>
          <w:tcPr>
            <w:tcW w:w="2668" w:type="dxa"/>
          </w:tcPr>
          <w:p w14:paraId="0BBF5C88" w14:textId="7E3656C5" w:rsidR="00926BF5" w:rsidRPr="00481FDB" w:rsidRDefault="00926BF5">
            <w:pPr>
              <w:rPr>
                <w:b/>
                <w:bCs/>
              </w:rPr>
            </w:pPr>
            <w:r w:rsidRPr="00481FDB">
              <w:rPr>
                <w:b/>
                <w:bCs/>
              </w:rPr>
              <w:t xml:space="preserve">Wat kan ik doen? </w:t>
            </w:r>
          </w:p>
        </w:tc>
        <w:tc>
          <w:tcPr>
            <w:tcW w:w="2903" w:type="dxa"/>
          </w:tcPr>
          <w:p w14:paraId="474D806F" w14:textId="75BBD56D" w:rsidR="00926BF5" w:rsidRPr="00481FDB" w:rsidRDefault="00926BF5">
            <w:pPr>
              <w:rPr>
                <w:b/>
                <w:bCs/>
              </w:rPr>
            </w:pPr>
            <w:r w:rsidRPr="00481FDB">
              <w:rPr>
                <w:b/>
                <w:bCs/>
              </w:rPr>
              <w:t xml:space="preserve">Wat kunnen anderen doen? </w:t>
            </w:r>
          </w:p>
        </w:tc>
      </w:tr>
      <w:tr w:rsidR="00481FDB" w14:paraId="22CE709E" w14:textId="77777777" w:rsidTr="00B112B5">
        <w:tc>
          <w:tcPr>
            <w:tcW w:w="4206" w:type="dxa"/>
            <w:shd w:val="clear" w:color="auto" w:fill="538135" w:themeFill="accent6" w:themeFillShade="BF"/>
          </w:tcPr>
          <w:p w14:paraId="7761F21A" w14:textId="77777777" w:rsidR="00926BF5" w:rsidRDefault="00926BF5">
            <w:r>
              <w:t>Het gaat okay met mij:</w:t>
            </w:r>
          </w:p>
          <w:p w14:paraId="2B10EA1F" w14:textId="777777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>Ik kan goed opstarten</w:t>
            </w:r>
          </w:p>
          <w:p w14:paraId="53643E99" w14:textId="777777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>Kan nadenken</w:t>
            </w:r>
          </w:p>
          <w:p w14:paraId="0A6CB0B8" w14:textId="70C43C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 xml:space="preserve">Ik voel me okay </w:t>
            </w:r>
          </w:p>
          <w:p w14:paraId="06CD1CFB" w14:textId="26970377" w:rsidR="00926BF5" w:rsidRDefault="00926BF5" w:rsidP="00926BF5"/>
        </w:tc>
        <w:tc>
          <w:tcPr>
            <w:tcW w:w="3094" w:type="dxa"/>
          </w:tcPr>
          <w:p w14:paraId="05DD6ECE" w14:textId="77777777" w:rsidR="00926BF5" w:rsidRDefault="00926BF5"/>
        </w:tc>
        <w:tc>
          <w:tcPr>
            <w:tcW w:w="2717" w:type="dxa"/>
          </w:tcPr>
          <w:p w14:paraId="1AF07FFD" w14:textId="77777777" w:rsidR="00926BF5" w:rsidRDefault="00926BF5"/>
        </w:tc>
        <w:tc>
          <w:tcPr>
            <w:tcW w:w="2668" w:type="dxa"/>
          </w:tcPr>
          <w:p w14:paraId="176AC91C" w14:textId="77777777" w:rsidR="00926BF5" w:rsidRDefault="00926BF5"/>
        </w:tc>
        <w:tc>
          <w:tcPr>
            <w:tcW w:w="2903" w:type="dxa"/>
          </w:tcPr>
          <w:p w14:paraId="76B1EC98" w14:textId="77777777" w:rsidR="00926BF5" w:rsidRDefault="00926BF5"/>
        </w:tc>
      </w:tr>
      <w:tr w:rsidR="00481FDB" w14:paraId="0689427E" w14:textId="77777777" w:rsidTr="00B112B5">
        <w:tc>
          <w:tcPr>
            <w:tcW w:w="4206" w:type="dxa"/>
            <w:shd w:val="clear" w:color="auto" w:fill="00B0F0"/>
          </w:tcPr>
          <w:p w14:paraId="3772934B" w14:textId="77777777" w:rsidR="00926BF5" w:rsidRDefault="00926BF5">
            <w:r>
              <w:t>Te weinig</w:t>
            </w:r>
          </w:p>
          <w:p w14:paraId="35A72933" w14:textId="777777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>Ik kan niet opstarten</w:t>
            </w:r>
          </w:p>
          <w:p w14:paraId="23EF0ABC" w14:textId="777777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>Maak niets af</w:t>
            </w:r>
          </w:p>
          <w:p w14:paraId="7AB62CDD" w14:textId="777777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>Lastig om vol te houden</w:t>
            </w:r>
          </w:p>
          <w:p w14:paraId="7D15571D" w14:textId="777777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>Lastig om contact te maken</w:t>
            </w:r>
          </w:p>
          <w:p w14:paraId="64C3185D" w14:textId="22DA7C2D" w:rsidR="00481FDB" w:rsidRDefault="00481FDB" w:rsidP="00926BF5"/>
        </w:tc>
        <w:tc>
          <w:tcPr>
            <w:tcW w:w="3094" w:type="dxa"/>
          </w:tcPr>
          <w:p w14:paraId="2B8AA61E" w14:textId="77777777" w:rsidR="00926BF5" w:rsidRDefault="00926BF5"/>
        </w:tc>
        <w:tc>
          <w:tcPr>
            <w:tcW w:w="2717" w:type="dxa"/>
          </w:tcPr>
          <w:p w14:paraId="011389D2" w14:textId="77777777" w:rsidR="00926BF5" w:rsidRDefault="00926BF5"/>
        </w:tc>
        <w:tc>
          <w:tcPr>
            <w:tcW w:w="2668" w:type="dxa"/>
          </w:tcPr>
          <w:p w14:paraId="659AE440" w14:textId="77777777" w:rsidR="00926BF5" w:rsidRDefault="00926BF5"/>
        </w:tc>
        <w:tc>
          <w:tcPr>
            <w:tcW w:w="2903" w:type="dxa"/>
          </w:tcPr>
          <w:p w14:paraId="0233567A" w14:textId="77777777" w:rsidR="00926BF5" w:rsidRDefault="00926BF5"/>
        </w:tc>
      </w:tr>
      <w:tr w:rsidR="00481FDB" w14:paraId="4B640C5E" w14:textId="77777777" w:rsidTr="00B112B5">
        <w:tc>
          <w:tcPr>
            <w:tcW w:w="4206" w:type="dxa"/>
            <w:shd w:val="clear" w:color="auto" w:fill="C45911" w:themeFill="accent2" w:themeFillShade="BF"/>
          </w:tcPr>
          <w:p w14:paraId="58A261F0" w14:textId="77777777" w:rsidR="00926BF5" w:rsidRDefault="00926BF5">
            <w:r>
              <w:t>Te veel</w:t>
            </w:r>
          </w:p>
          <w:p w14:paraId="6711A4D6" w14:textId="777777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>Ik ben enthousiast</w:t>
            </w:r>
          </w:p>
          <w:p w14:paraId="65BA807F" w14:textId="777777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>Ik ben opgewonden</w:t>
            </w:r>
          </w:p>
          <w:p w14:paraId="1740F3AB" w14:textId="777777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>Ik ben gespannen</w:t>
            </w:r>
          </w:p>
          <w:p w14:paraId="6A0CA9CE" w14:textId="777777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>Ik ben onrustig</w:t>
            </w:r>
          </w:p>
          <w:p w14:paraId="3EB44267" w14:textId="777777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>Ik irriteer mij aan anderen</w:t>
            </w:r>
          </w:p>
          <w:p w14:paraId="5AC889C8" w14:textId="06B48FD0" w:rsidR="00481FDB" w:rsidRDefault="00481FDB" w:rsidP="00485FEC"/>
        </w:tc>
        <w:tc>
          <w:tcPr>
            <w:tcW w:w="3094" w:type="dxa"/>
          </w:tcPr>
          <w:p w14:paraId="5A5A9C5B" w14:textId="77777777" w:rsidR="00926BF5" w:rsidRDefault="00926BF5"/>
        </w:tc>
        <w:tc>
          <w:tcPr>
            <w:tcW w:w="2717" w:type="dxa"/>
          </w:tcPr>
          <w:p w14:paraId="612D3064" w14:textId="77777777" w:rsidR="00926BF5" w:rsidRDefault="00926BF5"/>
        </w:tc>
        <w:tc>
          <w:tcPr>
            <w:tcW w:w="2668" w:type="dxa"/>
          </w:tcPr>
          <w:p w14:paraId="1DA6444C" w14:textId="77777777" w:rsidR="00926BF5" w:rsidRDefault="00926BF5"/>
        </w:tc>
        <w:tc>
          <w:tcPr>
            <w:tcW w:w="2903" w:type="dxa"/>
          </w:tcPr>
          <w:p w14:paraId="0E96D488" w14:textId="77777777" w:rsidR="00926BF5" w:rsidRDefault="00926BF5"/>
        </w:tc>
      </w:tr>
      <w:tr w:rsidR="00481FDB" w14:paraId="05FB0649" w14:textId="77777777" w:rsidTr="00B112B5">
        <w:tc>
          <w:tcPr>
            <w:tcW w:w="4206" w:type="dxa"/>
            <w:shd w:val="clear" w:color="auto" w:fill="FF0000"/>
          </w:tcPr>
          <w:p w14:paraId="1D18D11C" w14:textId="77777777" w:rsidR="00926BF5" w:rsidRDefault="00926BF5">
            <w:r>
              <w:t>Nood</w:t>
            </w:r>
          </w:p>
          <w:p w14:paraId="0C488A2F" w14:textId="777777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>Ik denk nare dingen</w:t>
            </w:r>
          </w:p>
          <w:p w14:paraId="79A7B751" w14:textId="777777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>Ik denk slecht over mijzelf</w:t>
            </w:r>
          </w:p>
          <w:p w14:paraId="0A830447" w14:textId="777777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>Ik ontplof</w:t>
            </w:r>
          </w:p>
          <w:p w14:paraId="5847BD0D" w14:textId="777777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>Ik wil weglopen</w:t>
            </w:r>
          </w:p>
          <w:p w14:paraId="7498DFBC" w14:textId="77777777" w:rsidR="00926BF5" w:rsidRDefault="00926BF5" w:rsidP="00926BF5">
            <w:pPr>
              <w:pStyle w:val="Lijstalinea"/>
              <w:numPr>
                <w:ilvl w:val="0"/>
                <w:numId w:val="1"/>
              </w:numPr>
            </w:pPr>
            <w:r>
              <w:t>Niemand mag mij spreken</w:t>
            </w:r>
          </w:p>
          <w:p w14:paraId="7F09E440" w14:textId="77777777" w:rsidR="00481FDB" w:rsidRDefault="00926BF5" w:rsidP="00481FDB">
            <w:pPr>
              <w:pStyle w:val="Lijstalinea"/>
              <w:numPr>
                <w:ilvl w:val="0"/>
                <w:numId w:val="1"/>
              </w:numPr>
            </w:pPr>
            <w:r>
              <w:t>Niemand mag mij aanraken</w:t>
            </w:r>
          </w:p>
          <w:p w14:paraId="583B5D5F" w14:textId="67994C1D" w:rsidR="00485FEC" w:rsidRDefault="00485FEC" w:rsidP="00485FEC">
            <w:pPr>
              <w:pStyle w:val="Lijstalinea"/>
            </w:pPr>
          </w:p>
        </w:tc>
        <w:tc>
          <w:tcPr>
            <w:tcW w:w="3094" w:type="dxa"/>
          </w:tcPr>
          <w:p w14:paraId="7879DC93" w14:textId="77777777" w:rsidR="00926BF5" w:rsidRDefault="00926BF5"/>
        </w:tc>
        <w:tc>
          <w:tcPr>
            <w:tcW w:w="2717" w:type="dxa"/>
          </w:tcPr>
          <w:p w14:paraId="760FF626" w14:textId="77777777" w:rsidR="00926BF5" w:rsidRDefault="00926BF5"/>
        </w:tc>
        <w:tc>
          <w:tcPr>
            <w:tcW w:w="2668" w:type="dxa"/>
          </w:tcPr>
          <w:p w14:paraId="5D630EA8" w14:textId="77777777" w:rsidR="00926BF5" w:rsidRDefault="00926BF5"/>
        </w:tc>
        <w:tc>
          <w:tcPr>
            <w:tcW w:w="2903" w:type="dxa"/>
          </w:tcPr>
          <w:p w14:paraId="3C3630CD" w14:textId="77777777" w:rsidR="00926BF5" w:rsidRDefault="00926BF5"/>
        </w:tc>
      </w:tr>
    </w:tbl>
    <w:p w14:paraId="5807DED3" w14:textId="77777777" w:rsidR="00926BF5" w:rsidRDefault="00926BF5"/>
    <w:sectPr w:rsidR="00926BF5" w:rsidSect="00926BF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B07AE5"/>
    <w:multiLevelType w:val="hybridMultilevel"/>
    <w:tmpl w:val="6E762224"/>
    <w:lvl w:ilvl="0" w:tplc="784C8F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F5"/>
    <w:rsid w:val="00481FDB"/>
    <w:rsid w:val="00485FEC"/>
    <w:rsid w:val="00863EEF"/>
    <w:rsid w:val="00926BF5"/>
    <w:rsid w:val="00B11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A22DD"/>
  <w15:chartTrackingRefBased/>
  <w15:docId w15:val="{1EBD493A-0C4A-43E4-B943-5A776B08D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926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926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Harriëtte Modderman</dc:creator>
  <cp:keywords/>
  <dc:description/>
  <cp:lastModifiedBy>Harriette Modderman</cp:lastModifiedBy>
  <cp:revision>2</cp:revision>
  <cp:lastPrinted>2021-11-24T10:50:00Z</cp:lastPrinted>
  <dcterms:created xsi:type="dcterms:W3CDTF">2021-12-16T20:17:00Z</dcterms:created>
  <dcterms:modified xsi:type="dcterms:W3CDTF">2021-12-16T20:17:00Z</dcterms:modified>
</cp:coreProperties>
</file>